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62" w:rsidRDefault="008E4662" w:rsidP="008E4662">
      <w:pPr>
        <w:pStyle w:val="Titre2"/>
        <w:spacing w:before="0" w:after="0"/>
        <w:rPr>
          <w:rFonts w:ascii="Arial" w:eastAsia="Times New Roman" w:hAnsi="Arial" w:cs="Arial"/>
          <w:i w:val="0"/>
          <w:iCs w:val="0"/>
          <w:color w:val="B91015"/>
          <w:sz w:val="16"/>
          <w:szCs w:val="16"/>
          <w:lang w:eastAsia="fr-FR"/>
        </w:rPr>
      </w:pPr>
      <w:bookmarkStart w:id="0" w:name="_GoBack"/>
      <w:bookmarkEnd w:id="0"/>
    </w:p>
    <w:p w:rsidR="002A520F" w:rsidRDefault="002A520F" w:rsidP="008E4662">
      <w:pPr>
        <w:pStyle w:val="Titre2"/>
        <w:spacing w:before="0" w:after="0"/>
        <w:jc w:val="center"/>
        <w:rPr>
          <w:rFonts w:ascii="Arial" w:eastAsia="Times New Roman" w:hAnsi="Arial" w:cs="Arial"/>
          <w:i w:val="0"/>
          <w:color w:val="B91015"/>
          <w:lang w:eastAsia="fr-FR"/>
        </w:rPr>
      </w:pPr>
      <w:r w:rsidRPr="002A520F">
        <w:rPr>
          <w:rFonts w:ascii="Arial" w:eastAsia="Times New Roman" w:hAnsi="Arial" w:cs="Arial"/>
          <w:i w:val="0"/>
          <w:iCs w:val="0"/>
          <w:color w:val="B91015"/>
          <w:lang w:eastAsia="fr-FR"/>
        </w:rPr>
        <w:t xml:space="preserve">Règles pour établir une facture conforme </w:t>
      </w:r>
      <w:r w:rsidRPr="002A520F">
        <w:rPr>
          <w:rFonts w:ascii="Arial" w:eastAsia="Times New Roman" w:hAnsi="Arial" w:cs="Arial"/>
          <w:i w:val="0"/>
          <w:color w:val="B91015"/>
          <w:lang w:eastAsia="fr-FR"/>
        </w:rPr>
        <w:t>aux</w:t>
      </w:r>
    </w:p>
    <w:p w:rsidR="002A520F" w:rsidRPr="008E4662" w:rsidRDefault="002A520F" w:rsidP="008E4662">
      <w:pPr>
        <w:pStyle w:val="Titre2"/>
        <w:spacing w:before="0" w:after="0"/>
        <w:jc w:val="center"/>
        <w:rPr>
          <w:rFonts w:ascii="Arial" w:eastAsia="Times New Roman" w:hAnsi="Arial" w:cs="Arial"/>
          <w:i w:val="0"/>
          <w:iCs w:val="0"/>
          <w:color w:val="B91015"/>
          <w:lang w:eastAsia="fr-FR"/>
        </w:rPr>
      </w:pPr>
      <w:r w:rsidRPr="002A520F">
        <w:rPr>
          <w:rFonts w:ascii="Arial" w:eastAsia="Times New Roman" w:hAnsi="Arial" w:cs="Arial"/>
          <w:i w:val="0"/>
          <w:color w:val="B91015"/>
          <w:lang w:eastAsia="fr-FR"/>
        </w:rPr>
        <w:t>règles fiscales et comptables</w:t>
      </w:r>
    </w:p>
    <w:p w:rsidR="002B0B65" w:rsidRDefault="002B0B65" w:rsidP="002A520F">
      <w:pPr>
        <w:pStyle w:val="Titre4"/>
        <w:spacing w:before="0" w:after="0"/>
        <w:rPr>
          <w:rFonts w:ascii="Arial" w:eastAsia="Times New Roman" w:hAnsi="Arial" w:cs="Arial"/>
          <w:b w:val="0"/>
          <w:bCs w:val="0"/>
          <w:sz w:val="22"/>
          <w:szCs w:val="22"/>
          <w:lang w:eastAsia="fr-FR"/>
        </w:rPr>
      </w:pPr>
    </w:p>
    <w:p w:rsidR="002A520F" w:rsidRPr="002A520F" w:rsidRDefault="002A520F" w:rsidP="002A520F">
      <w:pPr>
        <w:pStyle w:val="Titre4"/>
        <w:spacing w:before="0" w:after="0"/>
        <w:rPr>
          <w:rFonts w:ascii="Arial" w:eastAsia="Times New Roman" w:hAnsi="Arial" w:cs="Arial"/>
          <w:b w:val="0"/>
          <w:bCs w:val="0"/>
          <w:sz w:val="22"/>
          <w:szCs w:val="22"/>
          <w:lang w:eastAsia="fr-FR"/>
        </w:rPr>
      </w:pPr>
      <w:r w:rsidRPr="002A520F">
        <w:rPr>
          <w:rFonts w:ascii="Arial" w:eastAsia="Times New Roman" w:hAnsi="Arial" w:cs="Arial"/>
          <w:b w:val="0"/>
          <w:bCs w:val="0"/>
          <w:sz w:val="22"/>
          <w:szCs w:val="22"/>
          <w:lang w:eastAsia="fr-FR"/>
        </w:rPr>
        <w:t>La facture est :</w:t>
      </w:r>
    </w:p>
    <w:p w:rsidR="002A520F" w:rsidRPr="002A520F" w:rsidRDefault="002A520F" w:rsidP="002A520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2A520F">
        <w:rPr>
          <w:rFonts w:ascii="Arial" w:eastAsia="Times New Roman" w:hAnsi="Arial" w:cs="Arial"/>
          <w:lang w:eastAsia="fr-FR"/>
        </w:rPr>
        <w:t xml:space="preserve">un élément de preuve d'une opération commerciale </w:t>
      </w:r>
    </w:p>
    <w:p w:rsidR="002A520F" w:rsidRDefault="002A520F" w:rsidP="002A520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fr-FR"/>
        </w:rPr>
      </w:pPr>
      <w:r w:rsidRPr="002A520F">
        <w:rPr>
          <w:rFonts w:ascii="Arial" w:eastAsia="Times New Roman" w:hAnsi="Arial" w:cs="Arial"/>
          <w:lang w:eastAsia="fr-FR"/>
        </w:rPr>
        <w:t xml:space="preserve">un document comptable. </w:t>
      </w:r>
    </w:p>
    <w:p w:rsidR="002B0B65" w:rsidRPr="002A520F" w:rsidRDefault="002B0B65" w:rsidP="002B0B65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</w:p>
    <w:p w:rsidR="002A520F" w:rsidRPr="002A520F" w:rsidRDefault="002A520F" w:rsidP="008E46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520F">
        <w:rPr>
          <w:rFonts w:ascii="Arial" w:hAnsi="Arial" w:cs="Arial"/>
          <w:sz w:val="22"/>
          <w:szCs w:val="22"/>
        </w:rPr>
        <w:t>Tout achat de produits ou toute prestation de service pour une activité professionnelle doivent faire l'objet d'une facturation.</w:t>
      </w:r>
    </w:p>
    <w:p w:rsidR="002A520F" w:rsidRPr="008E4662" w:rsidRDefault="002A520F" w:rsidP="008E46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520F">
        <w:rPr>
          <w:rFonts w:ascii="Arial" w:hAnsi="Arial" w:cs="Arial"/>
          <w:sz w:val="22"/>
          <w:szCs w:val="22"/>
        </w:rPr>
        <w:t>Le vendeur est tenu de délivrer la facture dès la réalisation de la vente ou la prestation du service. L'acheteur doit la réclamer.</w:t>
      </w:r>
    </w:p>
    <w:p w:rsidR="00726FB0" w:rsidRDefault="00726FB0" w:rsidP="008E4662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  <w:r w:rsidRPr="00734F74">
        <w:rPr>
          <w:rFonts w:ascii="Arial" w:eastAsia="Times New Roman" w:hAnsi="Arial" w:cs="Arial"/>
          <w:lang w:eastAsia="fr-FR"/>
        </w:rPr>
        <w:t>L'établissement d'une facture est obligatoire (en français et en double exemplaire) dès la réalisation d'une vente ou la fin d'exécution d'une prestation de services</w:t>
      </w:r>
      <w:r w:rsidR="008E4662">
        <w:rPr>
          <w:rFonts w:ascii="Arial" w:eastAsia="Times New Roman" w:hAnsi="Arial" w:cs="Arial"/>
          <w:sz w:val="19"/>
          <w:szCs w:val="19"/>
          <w:lang w:eastAsia="fr-FR"/>
        </w:rPr>
        <w:t>.</w:t>
      </w:r>
    </w:p>
    <w:p w:rsidR="002B0B65" w:rsidRPr="008E4662" w:rsidRDefault="002B0B65" w:rsidP="008E4662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</w:p>
    <w:p w:rsidR="00726FB0" w:rsidRPr="002B0B65" w:rsidRDefault="00726FB0" w:rsidP="00734F74">
      <w:pPr>
        <w:numPr>
          <w:ilvl w:val="0"/>
          <w:numId w:val="3"/>
        </w:numPr>
        <w:spacing w:before="75" w:after="75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fr-FR"/>
        </w:rPr>
      </w:pPr>
      <w:r w:rsidRPr="00734F74">
        <w:rPr>
          <w:rFonts w:ascii="Arial" w:eastAsia="Times New Roman" w:hAnsi="Arial" w:cs="Arial"/>
          <w:b/>
          <w:bCs/>
          <w:color w:val="C00000"/>
          <w:sz w:val="24"/>
          <w:szCs w:val="24"/>
          <w:lang w:eastAsia="fr-FR"/>
        </w:rPr>
        <w:t>Entre professionnels</w:t>
      </w:r>
    </w:p>
    <w:p w:rsidR="002B0B65" w:rsidRPr="00734F74" w:rsidRDefault="002B0B65" w:rsidP="002B0B65">
      <w:pPr>
        <w:spacing w:before="75" w:after="75" w:line="240" w:lineRule="auto"/>
        <w:ind w:left="720"/>
        <w:jc w:val="both"/>
        <w:rPr>
          <w:rFonts w:ascii="Arial" w:eastAsia="Times New Roman" w:hAnsi="Arial" w:cs="Arial"/>
          <w:color w:val="C00000"/>
          <w:sz w:val="24"/>
          <w:szCs w:val="24"/>
          <w:lang w:eastAsia="fr-FR"/>
        </w:rPr>
      </w:pPr>
    </w:p>
    <w:p w:rsidR="00726FB0" w:rsidRDefault="00726FB0" w:rsidP="008E466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34F74">
        <w:rPr>
          <w:rFonts w:ascii="Arial" w:eastAsia="Times New Roman" w:hAnsi="Arial" w:cs="Arial"/>
          <w:lang w:eastAsia="fr-FR"/>
        </w:rPr>
        <w:t>La facturation est obligatoire quel que</w:t>
      </w:r>
      <w:r w:rsidR="002B0B65">
        <w:rPr>
          <w:rFonts w:ascii="Arial" w:eastAsia="Times New Roman" w:hAnsi="Arial" w:cs="Arial"/>
          <w:lang w:eastAsia="fr-FR"/>
        </w:rPr>
        <w:t xml:space="preserve"> soit le montant et </w:t>
      </w:r>
      <w:r w:rsidRPr="00734F74">
        <w:rPr>
          <w:rFonts w:ascii="Arial" w:eastAsia="Times New Roman" w:hAnsi="Arial" w:cs="Arial"/>
          <w:lang w:eastAsia="fr-FR"/>
        </w:rPr>
        <w:t>répond à des règles strictes qu'il convient de connaître sou peine d'amende</w:t>
      </w:r>
      <w:r w:rsidR="00073585">
        <w:rPr>
          <w:rFonts w:ascii="Arial" w:eastAsia="Times New Roman" w:hAnsi="Arial" w:cs="Arial"/>
          <w:lang w:eastAsia="fr-FR"/>
        </w:rPr>
        <w:t>.</w:t>
      </w:r>
    </w:p>
    <w:p w:rsidR="002B0B65" w:rsidRPr="00734F74" w:rsidRDefault="002B0B65" w:rsidP="008E466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726FB0" w:rsidRPr="00734F74" w:rsidRDefault="00726FB0" w:rsidP="008E4662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34F74">
        <w:rPr>
          <w:rFonts w:ascii="Arial" w:eastAsia="Times New Roman" w:hAnsi="Arial" w:cs="Arial"/>
          <w:lang w:eastAsia="fr-FR"/>
        </w:rPr>
        <w:t>Les</w:t>
      </w:r>
      <w:r w:rsidRPr="002A520F">
        <w:rPr>
          <w:rFonts w:ascii="Arial" w:eastAsia="Times New Roman" w:hAnsi="Arial" w:cs="Arial"/>
          <w:color w:val="C00000"/>
          <w:lang w:eastAsia="fr-FR"/>
        </w:rPr>
        <w:t xml:space="preserve"> mentions</w:t>
      </w:r>
      <w:r w:rsidRPr="00734F74">
        <w:rPr>
          <w:rFonts w:ascii="Arial" w:eastAsia="Times New Roman" w:hAnsi="Arial" w:cs="Arial"/>
          <w:lang w:eastAsia="fr-FR"/>
        </w:rPr>
        <w:t xml:space="preserve"> qui doivent figurer sur la facture :</w:t>
      </w:r>
    </w:p>
    <w:p w:rsidR="00734F74" w:rsidRPr="00734F74" w:rsidRDefault="008E4662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442064B" wp14:editId="23F85EA3">
            <wp:simplePos x="0" y="0"/>
            <wp:positionH relativeFrom="column">
              <wp:posOffset>2613025</wp:posOffset>
            </wp:positionH>
            <wp:positionV relativeFrom="paragraph">
              <wp:posOffset>20320</wp:posOffset>
            </wp:positionV>
            <wp:extent cx="4106545" cy="3057525"/>
            <wp:effectExtent l="0" t="0" r="8255" b="9525"/>
            <wp:wrapTight wrapText="bothSides">
              <wp:wrapPolygon edited="0">
                <wp:start x="0" y="0"/>
                <wp:lineTo x="0" y="21533"/>
                <wp:lineTo x="21543" y="21533"/>
                <wp:lineTo x="21543" y="0"/>
                <wp:lineTo x="0" y="0"/>
              </wp:wrapPolygon>
            </wp:wrapTight>
            <wp:docPr id="7" name="Image 1" descr="Modèle de fa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odèle de fa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54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F74" w:rsidRPr="00734F74">
        <w:rPr>
          <w:rFonts w:ascii="Arial" w:eastAsia="Times New Roman" w:hAnsi="Arial" w:cs="Arial"/>
          <w:sz w:val="20"/>
          <w:szCs w:val="20"/>
          <w:lang w:eastAsia="fr-FR"/>
        </w:rPr>
        <w:t>Le numéro de la facture</w:t>
      </w:r>
    </w:p>
    <w:p w:rsidR="00734F74" w:rsidRPr="00734F74" w:rsidRDefault="00734F74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>La date de la facture</w:t>
      </w:r>
    </w:p>
    <w:p w:rsidR="00734F74" w:rsidRPr="00734F74" w:rsidRDefault="00726FB0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 xml:space="preserve">La désignation du vendeur et de l'acheteur (numéro SIREN, adresse, raison </w:t>
      </w:r>
      <w:r w:rsidR="00734F74" w:rsidRPr="00734F74">
        <w:rPr>
          <w:rFonts w:ascii="Arial" w:eastAsia="Times New Roman" w:hAnsi="Arial" w:cs="Arial"/>
          <w:sz w:val="20"/>
          <w:szCs w:val="20"/>
          <w:lang w:eastAsia="fr-FR"/>
        </w:rPr>
        <w:t>sociale, structure juridique)</w:t>
      </w:r>
    </w:p>
    <w:p w:rsidR="00734F74" w:rsidRPr="00734F74" w:rsidRDefault="00726FB0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>La date de la vente de la marchandise ou de la</w:t>
      </w:r>
      <w:r w:rsidR="00734F74" w:rsidRPr="00734F74">
        <w:rPr>
          <w:rFonts w:ascii="Arial" w:eastAsia="Times New Roman" w:hAnsi="Arial" w:cs="Arial"/>
          <w:sz w:val="20"/>
          <w:szCs w:val="20"/>
          <w:lang w:eastAsia="fr-FR"/>
        </w:rPr>
        <w:t xml:space="preserve"> réalisation de la prestation</w:t>
      </w:r>
    </w:p>
    <w:p w:rsidR="00734F74" w:rsidRPr="00734F74" w:rsidRDefault="00726FB0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>La dénomination et la quantité de</w:t>
      </w:r>
      <w:r w:rsidR="00734F74" w:rsidRPr="00734F74">
        <w:rPr>
          <w:rFonts w:ascii="Arial" w:eastAsia="Times New Roman" w:hAnsi="Arial" w:cs="Arial"/>
          <w:sz w:val="20"/>
          <w:szCs w:val="20"/>
          <w:lang w:eastAsia="fr-FR"/>
        </w:rPr>
        <w:t>s produits ou services vendus</w:t>
      </w:r>
    </w:p>
    <w:p w:rsidR="00734F74" w:rsidRPr="00734F74" w:rsidRDefault="00726FB0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 xml:space="preserve">Le prix unitaire des produits ou services HT, répartis par taux de Tva pour </w:t>
      </w:r>
      <w:r w:rsidR="00734F74" w:rsidRPr="00734F74">
        <w:rPr>
          <w:rFonts w:ascii="Arial" w:eastAsia="Times New Roman" w:hAnsi="Arial" w:cs="Arial"/>
          <w:sz w:val="20"/>
          <w:szCs w:val="20"/>
          <w:lang w:eastAsia="fr-FR"/>
        </w:rPr>
        <w:t xml:space="preserve">les entreprises assujetties. </w:t>
      </w:r>
    </w:p>
    <w:p w:rsidR="00734F74" w:rsidRPr="00734F74" w:rsidRDefault="00726FB0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>Le numéro d'identification individuel de Tva du vend</w:t>
      </w:r>
      <w:r w:rsidR="00734F74" w:rsidRPr="00734F74">
        <w:rPr>
          <w:rFonts w:ascii="Arial" w:eastAsia="Times New Roman" w:hAnsi="Arial" w:cs="Arial"/>
          <w:sz w:val="20"/>
          <w:szCs w:val="20"/>
          <w:lang w:eastAsia="fr-FR"/>
        </w:rPr>
        <w:t>eur ou prestataire de services</w:t>
      </w:r>
    </w:p>
    <w:p w:rsidR="00734F74" w:rsidRPr="00734F74" w:rsidRDefault="00726FB0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>Les entreprises en franchise en base de Tva doivent faire figurer sur leurs factures la mention « Franchise de Tva art. 293- B du</w:t>
      </w:r>
      <w:r w:rsidR="00734F74" w:rsidRPr="00734F74">
        <w:rPr>
          <w:rFonts w:ascii="Arial" w:eastAsia="Times New Roman" w:hAnsi="Arial" w:cs="Arial"/>
          <w:sz w:val="20"/>
          <w:szCs w:val="20"/>
          <w:lang w:eastAsia="fr-FR"/>
        </w:rPr>
        <w:t xml:space="preserve"> CGI »</w:t>
      </w:r>
    </w:p>
    <w:p w:rsidR="00734F74" w:rsidRPr="00734F74" w:rsidRDefault="00726FB0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>Le numéro SIREN suivi pour les auto-entrepreneurs lorsqu'ils sont commerçants « dispense d'immatriculation en application de l'article L 123-1-1 du Code de Commerce », ou « dispense d'immatriculation en application du V de l'article 19 de la loi n°96-603 du 5 juillet 1996 relative au développement du commerce et de l'artisana</w:t>
      </w:r>
      <w:r w:rsidR="00734F74" w:rsidRPr="00734F74">
        <w:rPr>
          <w:rFonts w:ascii="Arial" w:eastAsia="Times New Roman" w:hAnsi="Arial" w:cs="Arial"/>
          <w:sz w:val="20"/>
          <w:szCs w:val="20"/>
          <w:lang w:eastAsia="fr-FR"/>
        </w:rPr>
        <w:t>t » lorsqu'ils sont artisans.</w:t>
      </w:r>
    </w:p>
    <w:p w:rsidR="00726FB0" w:rsidRPr="00734F74" w:rsidRDefault="00726FB0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 xml:space="preserve">La date </w:t>
      </w:r>
      <w:r w:rsidR="00734F74" w:rsidRPr="00734F74">
        <w:rPr>
          <w:rFonts w:ascii="Arial" w:eastAsia="Times New Roman" w:hAnsi="Arial" w:cs="Arial"/>
          <w:sz w:val="20"/>
          <w:szCs w:val="20"/>
          <w:lang w:eastAsia="fr-FR"/>
        </w:rPr>
        <w:t xml:space="preserve">à 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t>laquelle le règlement doit intervenir, les réductions pratiqués, les conditions d'escomptes ou encore les pénalités de retard</w:t>
      </w:r>
      <w:r w:rsidR="008E4662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726FB0" w:rsidRPr="00734F74" w:rsidRDefault="00726FB0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>De même, le locatai</w:t>
      </w:r>
      <w:r w:rsidR="002B0B65">
        <w:rPr>
          <w:rFonts w:ascii="Arial" w:eastAsia="Times New Roman" w:hAnsi="Arial" w:cs="Arial"/>
          <w:sz w:val="20"/>
          <w:szCs w:val="20"/>
          <w:lang w:eastAsia="fr-FR"/>
        </w:rPr>
        <w:t>re gérant ou le franchisé doi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t>t le mentionner s</w:t>
      </w:r>
      <w:r w:rsidR="002B0B65">
        <w:rPr>
          <w:rFonts w:ascii="Arial" w:eastAsia="Times New Roman" w:hAnsi="Arial" w:cs="Arial"/>
          <w:sz w:val="20"/>
          <w:szCs w:val="20"/>
          <w:lang w:eastAsia="fr-FR"/>
        </w:rPr>
        <w:t>ur la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t xml:space="preserve"> facture</w:t>
      </w:r>
    </w:p>
    <w:p w:rsidR="00726FB0" w:rsidRPr="00734F74" w:rsidRDefault="00726FB0" w:rsidP="00734F74">
      <w:pPr>
        <w:numPr>
          <w:ilvl w:val="0"/>
          <w:numId w:val="1"/>
        </w:numPr>
        <w:spacing w:before="75" w:after="75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>La facture doit comporter un ensemble de mentions obligatoires. A défaut, l'entreprise peut être soumise à une amende de 15 € par mention manquante ou inexacte. L'amende par facture est plafonnée au ¼ de sa valeur.</w:t>
      </w:r>
    </w:p>
    <w:p w:rsidR="00726FB0" w:rsidRDefault="00726FB0" w:rsidP="00734F74">
      <w:pPr>
        <w:spacing w:before="75" w:after="75" w:line="240" w:lineRule="auto"/>
        <w:ind w:left="142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734F74" w:rsidRDefault="00734F74" w:rsidP="00726FB0">
      <w:pPr>
        <w:spacing w:before="75" w:after="75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734F74" w:rsidRPr="00734F74" w:rsidRDefault="00734F74" w:rsidP="00726FB0">
      <w:pPr>
        <w:spacing w:before="75" w:after="75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2B0B65" w:rsidRDefault="002B0B65" w:rsidP="002B0B65">
      <w:pPr>
        <w:spacing w:before="75" w:after="75" w:line="240" w:lineRule="auto"/>
        <w:ind w:left="720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lang w:eastAsia="fr-FR"/>
        </w:rPr>
      </w:pPr>
    </w:p>
    <w:p w:rsidR="002B0B65" w:rsidRDefault="002B0B65" w:rsidP="002B0B65">
      <w:pPr>
        <w:spacing w:before="75" w:after="75" w:line="240" w:lineRule="auto"/>
        <w:ind w:left="720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lang w:eastAsia="fr-FR"/>
        </w:rPr>
      </w:pPr>
    </w:p>
    <w:p w:rsidR="002B0B65" w:rsidRDefault="002B0B65" w:rsidP="002B0B65">
      <w:pPr>
        <w:spacing w:before="75" w:after="75" w:line="240" w:lineRule="auto"/>
        <w:ind w:left="720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lang w:eastAsia="fr-FR"/>
        </w:rPr>
      </w:pPr>
    </w:p>
    <w:p w:rsidR="00726FB0" w:rsidRPr="00734F74" w:rsidRDefault="00726FB0" w:rsidP="00734F74">
      <w:pPr>
        <w:numPr>
          <w:ilvl w:val="0"/>
          <w:numId w:val="3"/>
        </w:numPr>
        <w:spacing w:before="75" w:after="75"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lang w:eastAsia="fr-FR"/>
        </w:rPr>
      </w:pPr>
      <w:r w:rsidRPr="00734F74">
        <w:rPr>
          <w:rFonts w:ascii="Arial" w:eastAsia="Times New Roman" w:hAnsi="Arial" w:cs="Arial"/>
          <w:b/>
          <w:bCs/>
          <w:color w:val="C00000"/>
          <w:sz w:val="24"/>
          <w:szCs w:val="24"/>
          <w:lang w:eastAsia="fr-FR"/>
        </w:rPr>
        <w:t>Entre un professionnel et un particulier :</w:t>
      </w:r>
    </w:p>
    <w:p w:rsidR="00726FB0" w:rsidRPr="00734F74" w:rsidRDefault="00726FB0" w:rsidP="00734F74">
      <w:pPr>
        <w:spacing w:before="75" w:after="75" w:line="240" w:lineRule="auto"/>
        <w:jc w:val="both"/>
        <w:rPr>
          <w:rFonts w:ascii="Arial" w:eastAsia="Times New Roman" w:hAnsi="Arial" w:cs="Arial"/>
          <w:lang w:eastAsia="fr-FR"/>
        </w:rPr>
      </w:pPr>
      <w:r w:rsidRPr="00734F74">
        <w:rPr>
          <w:rFonts w:ascii="Arial" w:eastAsia="Times New Roman" w:hAnsi="Arial" w:cs="Arial"/>
          <w:lang w:eastAsia="fr-FR"/>
        </w:rPr>
        <w:t>Pour les ventes de marchandises la facture est obligatoire à la demande du client, pour les ventes à distance (penser notamment à mentionner le délai de rétractation), les livraisons intracommunautaires exonérées de Tva.</w:t>
      </w:r>
    </w:p>
    <w:p w:rsidR="002B0B65" w:rsidRDefault="00726FB0" w:rsidP="00734F74">
      <w:pPr>
        <w:spacing w:before="75" w:after="75" w:line="240" w:lineRule="auto"/>
        <w:jc w:val="both"/>
        <w:rPr>
          <w:rFonts w:ascii="Arial" w:eastAsia="Times New Roman" w:hAnsi="Arial" w:cs="Arial"/>
          <w:lang w:eastAsia="fr-FR"/>
        </w:rPr>
      </w:pPr>
      <w:r w:rsidRPr="00734F74">
        <w:rPr>
          <w:rFonts w:ascii="Arial" w:eastAsia="Times New Roman" w:hAnsi="Arial" w:cs="Arial"/>
          <w:lang w:eastAsia="fr-FR"/>
        </w:rPr>
        <w:t>Pour les prestations de services, remise obligatoire d'une note pour les prestations égales ou supérieures à 25 € TTC et dans les autres cas, remise d'une note si le consommateur le demande.</w:t>
      </w:r>
    </w:p>
    <w:p w:rsidR="00726FB0" w:rsidRDefault="00726FB0" w:rsidP="00734F74">
      <w:pPr>
        <w:spacing w:before="75" w:after="75" w:line="240" w:lineRule="auto"/>
        <w:jc w:val="both"/>
        <w:rPr>
          <w:rFonts w:ascii="Arial" w:eastAsia="Times New Roman" w:hAnsi="Arial" w:cs="Arial"/>
          <w:lang w:eastAsia="fr-FR"/>
        </w:rPr>
      </w:pPr>
      <w:r w:rsidRPr="00734F74">
        <w:rPr>
          <w:rFonts w:ascii="Arial" w:eastAsia="Times New Roman" w:hAnsi="Arial" w:cs="Arial"/>
          <w:lang w:eastAsia="fr-FR"/>
        </w:rPr>
        <w:br/>
        <w:t>Pour certains travaux immobiliers (neuf, installation, rénovation pour un particulier) le professionnel doit établir une note.</w:t>
      </w:r>
    </w:p>
    <w:p w:rsidR="002B0B65" w:rsidRPr="00734F74" w:rsidRDefault="002B0B65" w:rsidP="00734F74">
      <w:pPr>
        <w:spacing w:before="75" w:after="75" w:line="240" w:lineRule="auto"/>
        <w:jc w:val="both"/>
        <w:rPr>
          <w:rFonts w:ascii="Arial" w:eastAsia="Times New Roman" w:hAnsi="Arial" w:cs="Arial"/>
          <w:lang w:eastAsia="fr-FR"/>
        </w:rPr>
      </w:pPr>
    </w:p>
    <w:p w:rsidR="00726FB0" w:rsidRPr="00734F74" w:rsidRDefault="00726FB0" w:rsidP="00726FB0">
      <w:pPr>
        <w:spacing w:before="75" w:after="75" w:line="240" w:lineRule="auto"/>
        <w:jc w:val="both"/>
        <w:rPr>
          <w:rFonts w:ascii="Arial" w:eastAsia="Times New Roman" w:hAnsi="Arial" w:cs="Arial"/>
          <w:lang w:eastAsia="fr-FR"/>
        </w:rPr>
      </w:pPr>
      <w:r w:rsidRPr="00734F74">
        <w:rPr>
          <w:rFonts w:ascii="Arial" w:eastAsia="Times New Roman" w:hAnsi="Arial" w:cs="Arial"/>
          <w:lang w:eastAsia="fr-FR"/>
        </w:rPr>
        <w:t>La note doit comporter certaines mentions obligatoires :</w:t>
      </w:r>
    </w:p>
    <w:p w:rsidR="00726FB0" w:rsidRPr="00734F74" w:rsidRDefault="00726FB0" w:rsidP="008E46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>•</w:t>
      </w:r>
      <w:r w:rsidR="002B0B6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t xml:space="preserve"> Date de rédaction de la note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• </w:t>
      </w:r>
      <w:r w:rsidR="002B0B65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t>Nom adresse de l'entreprise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br/>
        <w:t>• Nom du client (sauf s'il s'y oppose</w:t>
      </w:r>
      <w:proofErr w:type="gramStart"/>
      <w:r w:rsidRPr="00734F74">
        <w:rPr>
          <w:rFonts w:ascii="Arial" w:eastAsia="Times New Roman" w:hAnsi="Arial" w:cs="Arial"/>
          <w:sz w:val="20"/>
          <w:szCs w:val="20"/>
          <w:lang w:eastAsia="fr-FR"/>
        </w:rPr>
        <w:t>)</w:t>
      </w:r>
      <w:proofErr w:type="gramEnd"/>
      <w:r w:rsidRPr="00734F74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• </w:t>
      </w:r>
      <w:r w:rsidR="002B0B6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t>Date et lieu d'exécution de la prestation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• </w:t>
      </w:r>
      <w:r w:rsidR="002B0B6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t>Décompte en quantité et prix des prestations fournies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• </w:t>
      </w:r>
      <w:r w:rsidR="002B0B6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t>Somme à payer en distinguant les montants HT, TTC et la TVA si l'entreprise est assujettie.</w:t>
      </w:r>
    </w:p>
    <w:p w:rsidR="008E4662" w:rsidRDefault="00726FB0" w:rsidP="008E46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 xml:space="preserve">Pour les bénéficiaires de la franchise en base de Tva faire figurer la mention « TVA non </w:t>
      </w:r>
      <w:r w:rsidR="008E4662">
        <w:rPr>
          <w:rFonts w:ascii="Arial" w:eastAsia="Times New Roman" w:hAnsi="Arial" w:cs="Arial"/>
          <w:sz w:val="20"/>
          <w:szCs w:val="20"/>
          <w:lang w:eastAsia="fr-FR"/>
        </w:rPr>
        <w:t>applicable » art. 293 B du CGI.</w:t>
      </w:r>
    </w:p>
    <w:p w:rsidR="00726FB0" w:rsidRDefault="008E4662" w:rsidP="008E46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 xml:space="preserve">•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726FB0" w:rsidRPr="008E4662">
        <w:rPr>
          <w:rFonts w:ascii="Arial" w:eastAsia="Times New Roman" w:hAnsi="Arial" w:cs="Arial"/>
          <w:sz w:val="20"/>
          <w:szCs w:val="20"/>
          <w:lang w:eastAsia="fr-FR"/>
        </w:rPr>
        <w:t>Mode règlement</w:t>
      </w:r>
    </w:p>
    <w:p w:rsidR="002B0B65" w:rsidRPr="008E4662" w:rsidRDefault="002B0B65" w:rsidP="008E46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6FB0" w:rsidRPr="00734F74" w:rsidRDefault="00726FB0" w:rsidP="008E46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4F74">
        <w:rPr>
          <w:rFonts w:ascii="Arial" w:eastAsia="Times New Roman" w:hAnsi="Arial" w:cs="Arial"/>
          <w:sz w:val="20"/>
          <w:szCs w:val="20"/>
          <w:lang w:eastAsia="fr-FR"/>
        </w:rPr>
        <w:t>Le paiement par chèque, virement ou carte bancaire est obligatoir</w:t>
      </w:r>
      <w:r w:rsidR="008E4662">
        <w:rPr>
          <w:rFonts w:ascii="Arial" w:eastAsia="Times New Roman" w:hAnsi="Arial" w:cs="Arial"/>
          <w:sz w:val="20"/>
          <w:szCs w:val="20"/>
          <w:lang w:eastAsia="fr-FR"/>
        </w:rPr>
        <w:t xml:space="preserve">e pour un montant supérieur à 1100 € pour les commerçants, </w:t>
      </w:r>
      <w:r w:rsidRPr="00734F74">
        <w:rPr>
          <w:rFonts w:ascii="Arial" w:eastAsia="Times New Roman" w:hAnsi="Arial" w:cs="Arial"/>
          <w:sz w:val="20"/>
          <w:szCs w:val="20"/>
          <w:lang w:eastAsia="fr-FR"/>
        </w:rPr>
        <w:t>3000 € pour les particuliers</w:t>
      </w:r>
      <w:r w:rsidR="008E4662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726FB0" w:rsidRDefault="00726FB0" w:rsidP="00726FB0">
      <w:pPr>
        <w:spacing w:before="75" w:after="75" w:line="240" w:lineRule="auto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  <w:r w:rsidRPr="00734F74">
        <w:rPr>
          <w:rFonts w:ascii="Arial" w:eastAsia="Times New Roman" w:hAnsi="Arial" w:cs="Arial"/>
          <w:sz w:val="19"/>
          <w:szCs w:val="19"/>
          <w:lang w:eastAsia="fr-FR"/>
        </w:rPr>
        <w:t> </w:t>
      </w:r>
    </w:p>
    <w:p w:rsidR="00073585" w:rsidRPr="00734F74" w:rsidRDefault="00073585" w:rsidP="00726FB0">
      <w:pPr>
        <w:spacing w:before="75" w:after="75" w:line="240" w:lineRule="auto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</w:p>
    <w:p w:rsidR="00FB5FDB" w:rsidRPr="00734F74" w:rsidRDefault="00FB5FDB" w:rsidP="00FB5FDB">
      <w:pPr>
        <w:spacing w:before="75" w:after="75" w:line="240" w:lineRule="auto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  <w:r w:rsidRPr="00734F74">
        <w:rPr>
          <w:rFonts w:ascii="Arial" w:eastAsia="Times New Roman" w:hAnsi="Arial" w:cs="Arial"/>
          <w:sz w:val="19"/>
          <w:szCs w:val="19"/>
          <w:lang w:eastAsia="fr-FR"/>
        </w:rPr>
        <w:t> </w:t>
      </w:r>
    </w:p>
    <w:p w:rsidR="00FB5FDB" w:rsidRPr="00734F74" w:rsidRDefault="00FB5FDB" w:rsidP="00FB5FDB">
      <w:pPr>
        <w:rPr>
          <w:rFonts w:ascii="Arial" w:hAnsi="Arial" w:cs="Arial"/>
        </w:rPr>
      </w:pPr>
    </w:p>
    <w:p w:rsidR="002A520F" w:rsidRPr="00E8576D" w:rsidRDefault="002A520F" w:rsidP="002A52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433070</wp:posOffset>
            </wp:positionV>
            <wp:extent cx="975360" cy="975360"/>
            <wp:effectExtent l="0" t="0" r="0" b="0"/>
            <wp:wrapNone/>
            <wp:docPr id="6" name="Image 6" descr="Fotolia_21891708_Subscription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lia_21891708_Subscription_X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968">
        <w:rPr>
          <w:rFonts w:ascii="Arial" w:hAnsi="Arial" w:cs="Arial"/>
          <w:sz w:val="24"/>
          <w:szCs w:val="24"/>
        </w:rPr>
        <w:t xml:space="preserve">Votre expert-comptable est là pour vous aider dans </w:t>
      </w:r>
      <w:r>
        <w:rPr>
          <w:rFonts w:ascii="Arial" w:hAnsi="Arial" w:cs="Arial"/>
          <w:sz w:val="24"/>
          <w:szCs w:val="24"/>
        </w:rPr>
        <w:t xml:space="preserve">la </w:t>
      </w:r>
      <w:r w:rsidR="008E4662">
        <w:rPr>
          <w:rFonts w:ascii="Arial" w:hAnsi="Arial" w:cs="Arial"/>
          <w:sz w:val="24"/>
          <w:szCs w:val="24"/>
        </w:rPr>
        <w:t xml:space="preserve">réalisation de vos </w:t>
      </w:r>
      <w:proofErr w:type="gramStart"/>
      <w:r w:rsidR="008E4662">
        <w:rPr>
          <w:rFonts w:ascii="Arial" w:hAnsi="Arial" w:cs="Arial"/>
          <w:sz w:val="24"/>
          <w:szCs w:val="24"/>
        </w:rPr>
        <w:t xml:space="preserve">factures </w:t>
      </w:r>
      <w:r w:rsidR="002B0B65">
        <w:rPr>
          <w:rFonts w:ascii="Arial" w:hAnsi="Arial" w:cs="Arial"/>
          <w:sz w:val="24"/>
          <w:szCs w:val="24"/>
        </w:rPr>
        <w:t>,</w:t>
      </w:r>
      <w:r w:rsidRPr="00776968">
        <w:rPr>
          <w:rFonts w:ascii="Arial" w:hAnsi="Arial" w:cs="Arial"/>
          <w:sz w:val="24"/>
          <w:szCs w:val="24"/>
        </w:rPr>
        <w:t>n’hésitez</w:t>
      </w:r>
      <w:proofErr w:type="gramEnd"/>
      <w:r w:rsidRPr="00776968">
        <w:rPr>
          <w:rFonts w:ascii="Arial" w:hAnsi="Arial" w:cs="Arial"/>
          <w:sz w:val="24"/>
          <w:szCs w:val="24"/>
        </w:rPr>
        <w:t xml:space="preserve"> pas à le contacter !</w:t>
      </w:r>
    </w:p>
    <w:p w:rsidR="00FB5FDB" w:rsidRPr="00734F74" w:rsidRDefault="00FB5FDB">
      <w:pPr>
        <w:rPr>
          <w:rFonts w:ascii="Arial" w:hAnsi="Arial" w:cs="Arial"/>
        </w:rPr>
      </w:pPr>
    </w:p>
    <w:sectPr w:rsidR="00FB5FDB" w:rsidRPr="00734F74" w:rsidSect="008E4662">
      <w:headerReference w:type="default" r:id="rId10"/>
      <w:pgSz w:w="11906" w:h="16838"/>
      <w:pgMar w:top="2102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3B" w:rsidRDefault="003C7A3B" w:rsidP="00734F74">
      <w:pPr>
        <w:spacing w:after="0" w:line="240" w:lineRule="auto"/>
      </w:pPr>
      <w:r>
        <w:separator/>
      </w:r>
    </w:p>
  </w:endnote>
  <w:endnote w:type="continuationSeparator" w:id="0">
    <w:p w:rsidR="003C7A3B" w:rsidRDefault="003C7A3B" w:rsidP="0073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3B" w:rsidRDefault="003C7A3B" w:rsidP="00734F74">
      <w:pPr>
        <w:spacing w:after="0" w:line="240" w:lineRule="auto"/>
      </w:pPr>
      <w:r>
        <w:separator/>
      </w:r>
    </w:p>
  </w:footnote>
  <w:footnote w:type="continuationSeparator" w:id="0">
    <w:p w:rsidR="003C7A3B" w:rsidRDefault="003C7A3B" w:rsidP="0073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74" w:rsidRDefault="002A520F" w:rsidP="00734F74">
    <w:pPr>
      <w:pStyle w:val="Titre1"/>
      <w:shd w:val="clear" w:color="auto" w:fill="FFFFFF"/>
      <w:tabs>
        <w:tab w:val="left" w:pos="7655"/>
      </w:tabs>
      <w:ind w:firstLine="3540"/>
      <w:jc w:val="left"/>
      <w:rPr>
        <w:rFonts w:ascii="Arial" w:hAnsi="Arial" w:cs="Arial"/>
        <w:b/>
        <w:color w:val="C00000"/>
        <w:szCs w:val="36"/>
        <w:u w:val="none"/>
        <w:lang w:val="fr-FR"/>
      </w:rPr>
    </w:pPr>
    <w:r>
      <w:rPr>
        <w:noProof/>
        <w:lang w:val="fr-FR"/>
      </w:rPr>
      <w:drawing>
        <wp:anchor distT="0" distB="0" distL="114300" distR="114300" simplePos="0" relativeHeight="251660288" behindDoc="0" locked="0" layoutInCell="1" allowOverlap="1" wp14:anchorId="47C34C88" wp14:editId="2A5BD526">
          <wp:simplePos x="0" y="0"/>
          <wp:positionH relativeFrom="column">
            <wp:posOffset>5622290</wp:posOffset>
          </wp:positionH>
          <wp:positionV relativeFrom="paragraph">
            <wp:posOffset>-116205</wp:posOffset>
          </wp:positionV>
          <wp:extent cx="720725" cy="787400"/>
          <wp:effectExtent l="0" t="0" r="0" b="0"/>
          <wp:wrapNone/>
          <wp:docPr id="4" name="Image 3" descr="Fotolia_21891684_Subscription_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tolia_21891684_Subscription_X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0CE12F" wp14:editId="29277B67">
              <wp:simplePos x="0" y="0"/>
              <wp:positionH relativeFrom="column">
                <wp:posOffset>1868805</wp:posOffset>
              </wp:positionH>
              <wp:positionV relativeFrom="paragraph">
                <wp:posOffset>-116205</wp:posOffset>
              </wp:positionV>
              <wp:extent cx="4474210" cy="855980"/>
              <wp:effectExtent l="13335" t="9525" r="825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4210" cy="855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margin-left:147.15pt;margin-top:-9.15pt;width:352.3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jTiAIAAB8FAAAOAAAAZHJzL2Uyb0RvYy54bWysVNuO0zAQfUfiHyy/d5N001vUdLVKWoS0&#10;wIqFD3BtpzE4drDdpgvi3xk7aWnZF4TIQ2Jn7ONzZs54eXdsJDpwY4VWOU5uYoy4opoJtcvx50+b&#10;0Rwj64hiRGrFc/zMLb5bvX617NqMj3WtJeMGAYiyWdfmuHauzaLI0po3xN7olisIVto0xMHU7CJm&#10;SAfojYzGcTyNOm1YazTl1sLfsg/iVcCvKk7dh6qy3CGZY+DmwtuE99a/o9WSZDtD2lrQgQb5BxYN&#10;EQoOPUOVxBG0N+IFVCOo0VZX7obqJtJVJSgPGkBNEv+h5qkmLQ9aIDm2PafJ/j9Y+v7waJBgOb7F&#10;SJEGSnS/dzqcjFKfnq61Gax6ah+NF2jbB02/WqR0URO14/fG6K7mhAGpxK+Prjb4iYWtaNu90wzQ&#10;CaCHTB0r03hAyAE6hoI8nwvCjw5R+Jmms3ScQN0oxOaTyWIeKhaR7LS7Nda94bpBfpBjo/eKfYSq&#10;hyPI4cG6UBU2aCPsC0ZVI6HGByJRMp1OZ4E0yYbFgH3C9DuV3ggpg0ukQl2OF5PxJIBbLQXzwZAV&#10;s9sW0iAAzXER+2eAvVoW6AUwn7G1YmHsiJD9GA6XyuNBAgbqPhXBSD8W8WI9X8/TUTqerkdpXJaj&#10;+02RjqabZDYpb8uiKJOfnlqSZrVgjCvP7mTqJP070wzt1dvxbOsrFfZS7CY8L8VG1zTAF0HV6RvU&#10;Bat4d/Qu22r2DE4xuu9SuFVgUGvzHaMOOjTH9tueGI6RfKvAbYskTX1Lh0k6mY1hYi4j28sIURSg&#10;cuww6oeF66+BfWvEroaTklBWpb3/K+FOVu5ZDb6GLgwKhhvDt/nlPKz6fa+tfgEAAP//AwBQSwME&#10;FAAGAAgAAAAhAHbkNC/dAAAACwEAAA8AAABkcnMvZG93bnJldi54bWxMj01PwzAMhu9I/IfISNy2&#10;tAOqtms6TYiKM+PjnDVeW61xqiTryr/HnOBmy49eP2+1W+woZvRhcKQgXScgkFpnBuoUfLw3qxxE&#10;iJqMHh2hgm8MsKtvbypdGnelN5wPsRMcQqHUCvoYp1LK0PZodVi7CYlvJ+etjrz6ThqvrxxuR7lJ&#10;kkxaPRB/6PWEzz2258PFKpiN/WoGm+SvL9nnuclC43E/KnV/t+y3ICIu8Q+GX31Wh5qdju5CJohR&#10;waZ4fGBUwSrNeWCiKPICxJHRNHsCWVfyf4f6BwAA//8DAFBLAQItABQABgAIAAAAIQC2gziS/gAA&#10;AOEBAAATAAAAAAAAAAAAAAAAAAAAAABbQ29udGVudF9UeXBlc10ueG1sUEsBAi0AFAAGAAgAAAAh&#10;ADj9If/WAAAAlAEAAAsAAAAAAAAAAAAAAAAALwEAAF9yZWxzLy5yZWxzUEsBAi0AFAAGAAgAAAAh&#10;ACi5mNOIAgAAHwUAAA4AAAAAAAAAAAAAAAAALgIAAGRycy9lMm9Eb2MueG1sUEsBAi0AFAAGAAgA&#10;AAAhAHbkNC/dAAAACwEAAA8AAAAAAAAAAAAAAAAA4gQAAGRycy9kb3ducmV2LnhtbFBLBQYAAAAA&#10;BAAEAPMAAADsBQAAAAA=&#10;" filled="f" strokecolor="#c00000"/>
          </w:pict>
        </mc:Fallback>
      </mc:AlternateContent>
    </w: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6AB5E227" wp14:editId="5EB1D3CC">
          <wp:simplePos x="0" y="0"/>
          <wp:positionH relativeFrom="column">
            <wp:posOffset>-459105</wp:posOffset>
          </wp:positionH>
          <wp:positionV relativeFrom="paragraph">
            <wp:posOffset>-307975</wp:posOffset>
          </wp:positionV>
          <wp:extent cx="1970405" cy="97980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5" t="5373" r="4857" b="10033"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F74" w:rsidRPr="00734F74">
      <w:rPr>
        <w:rFonts w:ascii="Arial" w:hAnsi="Arial" w:cs="Arial"/>
        <w:b/>
        <w:color w:val="C00000"/>
        <w:szCs w:val="36"/>
        <w:u w:val="none"/>
        <w:lang w:val="fr-FR"/>
      </w:rPr>
      <w:t>V</w:t>
    </w:r>
    <w:r w:rsidR="00734F74" w:rsidRPr="002952AF">
      <w:rPr>
        <w:rFonts w:ascii="Arial" w:hAnsi="Arial" w:cs="Arial"/>
        <w:b/>
        <w:color w:val="C00000"/>
        <w:szCs w:val="36"/>
        <w:u w:val="none"/>
        <w:lang w:val="fr-FR"/>
      </w:rPr>
      <w:t>OTRE EXPERT COMPTABLE</w:t>
    </w:r>
  </w:p>
  <w:p w:rsidR="00734F74" w:rsidRPr="002952AF" w:rsidRDefault="00734F74" w:rsidP="00734F74">
    <w:pPr>
      <w:pStyle w:val="Titre1"/>
      <w:shd w:val="clear" w:color="auto" w:fill="FFFFFF"/>
      <w:tabs>
        <w:tab w:val="left" w:pos="7655"/>
      </w:tabs>
      <w:ind w:firstLine="3540"/>
      <w:rPr>
        <w:rFonts w:ascii="Arial" w:hAnsi="Arial" w:cs="Arial"/>
        <w:b/>
        <w:color w:val="C00000"/>
        <w:szCs w:val="36"/>
        <w:u w:val="none"/>
        <w:lang w:val="fr-FR"/>
      </w:rPr>
    </w:pPr>
    <w:r w:rsidRPr="002952AF">
      <w:rPr>
        <w:rFonts w:ascii="Arial" w:hAnsi="Arial" w:cs="Arial"/>
        <w:b/>
        <w:color w:val="C00000"/>
        <w:szCs w:val="36"/>
        <w:u w:val="none"/>
        <w:lang w:val="fr-FR"/>
      </w:rPr>
      <w:t>VOUS INFORME</w:t>
    </w:r>
  </w:p>
  <w:p w:rsidR="00734F74" w:rsidRDefault="002A520F" w:rsidP="00734F74">
    <w:pPr>
      <w:pStyle w:val="En-tte"/>
      <w:tabs>
        <w:tab w:val="clear" w:pos="4536"/>
        <w:tab w:val="clear" w:pos="9072"/>
        <w:tab w:val="left" w:pos="3495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72CF2" wp14:editId="7F243912">
              <wp:simplePos x="0" y="0"/>
              <wp:positionH relativeFrom="column">
                <wp:posOffset>-226060</wp:posOffset>
              </wp:positionH>
              <wp:positionV relativeFrom="paragraph">
                <wp:posOffset>146050</wp:posOffset>
              </wp:positionV>
              <wp:extent cx="785495" cy="369570"/>
              <wp:effectExtent l="4445" t="1270" r="635" b="63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F74" w:rsidRPr="00146814" w:rsidRDefault="002B0B65" w:rsidP="00734F74">
                          <w:pPr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  <w:t>08/10/2013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17.8pt;margin-top:11.5pt;width:61.85pt;height:29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qrvgIAAL0FAAAOAAAAZHJzL2Uyb0RvYy54bWysVEtvnDAQvlfqf7B8JzxqdgGFjZJlqSql&#10;DyntpTcvmMUq2NT2LptW/e8dm30luVRROSDbM/5mvpnPc32z7zu0Y0pzKXIcXgUYMVHJmotNjr99&#10;Lb0EI22oqGknBcvxI9P4ZvH2zfU4ZCySrexqphCACJ2NQ45bY4bM93XVsp7qKzkwAcZGqp4a2KqN&#10;Xys6Anrf+VEQzPxRqnpQsmJaw2kxGfHC4TcNq8znptHMoC7HkJtxf+X+a/v3F9c02yg6tLw6pEFf&#10;kUVPuYCgJ6iCGoq2ir+A6nmlpJaNuapk78um4RVzHIBNGDxj89DSgTkuUBw9nMqk/x9s9Wn3RSFe&#10;Q+8wErSHFn2HRqGaIcP2hqHIlmgcdAaeDwP4mv2d3Ft3S1cP97L6oZGQy5aKDbtVSo4tozWkGNqb&#10;/sXVCUdbkPX4UdYQi26NdED7RvUWECqCAB1a9XhqD+SBKjicJzFJY4wqML2bpfHctc+n2fHyoLR5&#10;z2SP7CLHCrrvwOnuXhubDM2OLjaWkCXvOqeATjw5AMfpBELDVWuzSbiG/k6DdJWsEuKRaLbySFAU&#10;3m25JN6sDOdx8a5YLovwj40bkqzldc2EDXMUV0j+rXkHmU+yOMlLy47XFs6mpNVmvewU2lEQd+k+&#10;V3KwnN38p2m4IgCXZ5TCiAR3UeqVs2TukZLEXjoPEi8I07t0FpCUFOVTSvccRDI9WwjwWkpozHEa&#10;R/GkpXPSz7gF7nvJjWY9NzA+Ot7nODk50cwqcCVq11pDeTetL0ph0z+XAtp9bLTTq5XoJFazX+8B&#10;xYp4LetHUK6SoCyQJ8w8WLRS/cJohPmRY/1zSxXDqPsgQP1pSIgdOG5D4nkEG3VpWV9aqKgAKscG&#10;o2m5NNOQ2g6Kb1qIdHxvt/BiSu7UfM7q8M5gRjhSh3lmh9Dl3nmdp+7iLwAAAP//AwBQSwMEFAAG&#10;AAgAAAAhAMhJTi3dAAAACAEAAA8AAABkcnMvZG93bnJldi54bWxMj8FOwzAMhu9IvENkJG5b2k6M&#10;qjSdJrSNI2xUnLPGtBWNEzVZV94ec4KTZfnT7+8vN7MdxIRj6B0pSJcJCKTGmZ5aBfX7fpGDCFGT&#10;0YMjVPCNATbV7U2pC+OudMTpFFvBIRQKraCL0RdShqZDq8PSeSS+fbrR6sjr2Eoz6iuH20FmSbKW&#10;VvfEHzrt8bnD5ut0sQp89IfHl/H1bbvbT0n9caizvt0pdX83b59ARJzjHwy/+qwOFTud3YVMEIOC&#10;xephzaiCbMWdGMjzFMSZZ5qBrEr5v0D1AwAA//8DAFBLAQItABQABgAIAAAAIQC2gziS/gAAAOEB&#10;AAATAAAAAAAAAAAAAAAAAAAAAABbQ29udGVudF9UeXBlc10ueG1sUEsBAi0AFAAGAAgAAAAhADj9&#10;If/WAAAAlAEAAAsAAAAAAAAAAAAAAAAALwEAAF9yZWxzLy5yZWxzUEsBAi0AFAAGAAgAAAAhAFA8&#10;mqu+AgAAvQUAAA4AAAAAAAAAAAAAAAAALgIAAGRycy9lMm9Eb2MueG1sUEsBAi0AFAAGAAgAAAAh&#10;AMhJTi3dAAAACAEAAA8AAAAAAAAAAAAAAAAAGAUAAGRycy9kb3ducmV2LnhtbFBLBQYAAAAABAAE&#10;APMAAAAiBgAAAAA=&#10;" filled="f" stroked="f">
              <v:textbox style="mso-fit-shape-to-text:t">
                <w:txbxContent>
                  <w:p w:rsidR="00734F74" w:rsidRPr="00146814" w:rsidRDefault="002B0B65" w:rsidP="00734F74">
                    <w:pP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>08/10/2013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2.25pt;height:63pt" o:bullet="t">
        <v:imagedata r:id="rId1" o:title="Logo remanié couleur"/>
      </v:shape>
    </w:pict>
  </w:numPicBullet>
  <w:abstractNum w:abstractNumId="0">
    <w:nsid w:val="10CA3D1A"/>
    <w:multiLevelType w:val="hybridMultilevel"/>
    <w:tmpl w:val="062E87E2"/>
    <w:lvl w:ilvl="0" w:tplc="A7DEA1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05C93"/>
    <w:multiLevelType w:val="hybridMultilevel"/>
    <w:tmpl w:val="699E2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7BC2"/>
    <w:multiLevelType w:val="multilevel"/>
    <w:tmpl w:val="08AE44B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B1106"/>
    <w:multiLevelType w:val="multilevel"/>
    <w:tmpl w:val="A5C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56DCB"/>
    <w:multiLevelType w:val="hybridMultilevel"/>
    <w:tmpl w:val="C6E002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F439E6"/>
    <w:multiLevelType w:val="hybridMultilevel"/>
    <w:tmpl w:val="29D09D50"/>
    <w:lvl w:ilvl="0" w:tplc="2CA8B75E">
      <w:numFmt w:val="bullet"/>
      <w:lvlText w:val="•"/>
      <w:lvlJc w:val="left"/>
      <w:pPr>
        <w:ind w:left="1860" w:hanging="15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B0"/>
    <w:rsid w:val="00013C63"/>
    <w:rsid w:val="00027BCC"/>
    <w:rsid w:val="00031B4E"/>
    <w:rsid w:val="00073585"/>
    <w:rsid w:val="00086DB2"/>
    <w:rsid w:val="000B1D40"/>
    <w:rsid w:val="00105EFF"/>
    <w:rsid w:val="001215C8"/>
    <w:rsid w:val="001457EA"/>
    <w:rsid w:val="0015480C"/>
    <w:rsid w:val="00191841"/>
    <w:rsid w:val="001A3E53"/>
    <w:rsid w:val="00210567"/>
    <w:rsid w:val="00226104"/>
    <w:rsid w:val="00255F03"/>
    <w:rsid w:val="0027637C"/>
    <w:rsid w:val="002A520F"/>
    <w:rsid w:val="002B0B65"/>
    <w:rsid w:val="002B4993"/>
    <w:rsid w:val="002B625B"/>
    <w:rsid w:val="002B6853"/>
    <w:rsid w:val="002D746B"/>
    <w:rsid w:val="00300482"/>
    <w:rsid w:val="003339B1"/>
    <w:rsid w:val="0036335E"/>
    <w:rsid w:val="00370C67"/>
    <w:rsid w:val="00382FE9"/>
    <w:rsid w:val="0039708F"/>
    <w:rsid w:val="003A64AD"/>
    <w:rsid w:val="003C1229"/>
    <w:rsid w:val="003C6386"/>
    <w:rsid w:val="003C7A3B"/>
    <w:rsid w:val="003F09E3"/>
    <w:rsid w:val="003F7933"/>
    <w:rsid w:val="00407B19"/>
    <w:rsid w:val="004227BA"/>
    <w:rsid w:val="00430782"/>
    <w:rsid w:val="00442C28"/>
    <w:rsid w:val="0044570A"/>
    <w:rsid w:val="004629E2"/>
    <w:rsid w:val="0049369F"/>
    <w:rsid w:val="004B11FB"/>
    <w:rsid w:val="004B5C3F"/>
    <w:rsid w:val="004C1646"/>
    <w:rsid w:val="004F2709"/>
    <w:rsid w:val="004F7CA9"/>
    <w:rsid w:val="0050164B"/>
    <w:rsid w:val="00501CC3"/>
    <w:rsid w:val="00532E08"/>
    <w:rsid w:val="005919DD"/>
    <w:rsid w:val="005A5ABA"/>
    <w:rsid w:val="005B4BD9"/>
    <w:rsid w:val="005B5CAF"/>
    <w:rsid w:val="005C7B55"/>
    <w:rsid w:val="005D0135"/>
    <w:rsid w:val="005F752A"/>
    <w:rsid w:val="006032FF"/>
    <w:rsid w:val="006132CC"/>
    <w:rsid w:val="00621176"/>
    <w:rsid w:val="00623487"/>
    <w:rsid w:val="006307BF"/>
    <w:rsid w:val="00642B56"/>
    <w:rsid w:val="0064595B"/>
    <w:rsid w:val="006A23AB"/>
    <w:rsid w:val="006C6C22"/>
    <w:rsid w:val="006D767D"/>
    <w:rsid w:val="006F459A"/>
    <w:rsid w:val="00711EF8"/>
    <w:rsid w:val="00712E0A"/>
    <w:rsid w:val="007151E1"/>
    <w:rsid w:val="00726FB0"/>
    <w:rsid w:val="00734F74"/>
    <w:rsid w:val="007360A5"/>
    <w:rsid w:val="00747A40"/>
    <w:rsid w:val="00777AF8"/>
    <w:rsid w:val="00781926"/>
    <w:rsid w:val="007A13E7"/>
    <w:rsid w:val="007A3865"/>
    <w:rsid w:val="007D20F3"/>
    <w:rsid w:val="00834233"/>
    <w:rsid w:val="00851E46"/>
    <w:rsid w:val="0086078B"/>
    <w:rsid w:val="008A1418"/>
    <w:rsid w:val="008D05D3"/>
    <w:rsid w:val="008D0651"/>
    <w:rsid w:val="008E1135"/>
    <w:rsid w:val="008E44A9"/>
    <w:rsid w:val="008E4662"/>
    <w:rsid w:val="00906C9E"/>
    <w:rsid w:val="009320BE"/>
    <w:rsid w:val="00956909"/>
    <w:rsid w:val="009712E4"/>
    <w:rsid w:val="00982A6E"/>
    <w:rsid w:val="009861D7"/>
    <w:rsid w:val="009A4C0F"/>
    <w:rsid w:val="009D658C"/>
    <w:rsid w:val="009E556A"/>
    <w:rsid w:val="00A005AA"/>
    <w:rsid w:val="00A009AB"/>
    <w:rsid w:val="00A11C01"/>
    <w:rsid w:val="00A40E77"/>
    <w:rsid w:val="00A43C5B"/>
    <w:rsid w:val="00A44219"/>
    <w:rsid w:val="00A66E4F"/>
    <w:rsid w:val="00A74CDA"/>
    <w:rsid w:val="00A8327E"/>
    <w:rsid w:val="00A93DAD"/>
    <w:rsid w:val="00AA5CBF"/>
    <w:rsid w:val="00AD353D"/>
    <w:rsid w:val="00AE3794"/>
    <w:rsid w:val="00B07B88"/>
    <w:rsid w:val="00B327C3"/>
    <w:rsid w:val="00B33C55"/>
    <w:rsid w:val="00B36297"/>
    <w:rsid w:val="00B47212"/>
    <w:rsid w:val="00B51964"/>
    <w:rsid w:val="00B7692C"/>
    <w:rsid w:val="00BA66B3"/>
    <w:rsid w:val="00BA70D4"/>
    <w:rsid w:val="00BD67B8"/>
    <w:rsid w:val="00BF1DE8"/>
    <w:rsid w:val="00C22D49"/>
    <w:rsid w:val="00C240FE"/>
    <w:rsid w:val="00C3570C"/>
    <w:rsid w:val="00C42179"/>
    <w:rsid w:val="00C50BDE"/>
    <w:rsid w:val="00C6070D"/>
    <w:rsid w:val="00C640A8"/>
    <w:rsid w:val="00C64CA2"/>
    <w:rsid w:val="00C84826"/>
    <w:rsid w:val="00C93050"/>
    <w:rsid w:val="00CF294A"/>
    <w:rsid w:val="00CF6F60"/>
    <w:rsid w:val="00D02A61"/>
    <w:rsid w:val="00D33629"/>
    <w:rsid w:val="00D537EB"/>
    <w:rsid w:val="00D82276"/>
    <w:rsid w:val="00DA4FB5"/>
    <w:rsid w:val="00DC2B83"/>
    <w:rsid w:val="00DD6C2A"/>
    <w:rsid w:val="00DE2096"/>
    <w:rsid w:val="00DF23FC"/>
    <w:rsid w:val="00DF43C4"/>
    <w:rsid w:val="00E75860"/>
    <w:rsid w:val="00E77D18"/>
    <w:rsid w:val="00EB30DB"/>
    <w:rsid w:val="00EB554C"/>
    <w:rsid w:val="00ED6AF9"/>
    <w:rsid w:val="00EF0B28"/>
    <w:rsid w:val="00F01D93"/>
    <w:rsid w:val="00F01EA5"/>
    <w:rsid w:val="00F11420"/>
    <w:rsid w:val="00F24285"/>
    <w:rsid w:val="00F31E87"/>
    <w:rsid w:val="00F65861"/>
    <w:rsid w:val="00F90CEC"/>
    <w:rsid w:val="00FB5FDB"/>
    <w:rsid w:val="00FC0B3E"/>
    <w:rsid w:val="00FC6349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34F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 Rounded MT Bold" w:eastAsia="Times New Roman" w:hAnsi="Arial Rounded MT Bold"/>
      <w:sz w:val="36"/>
      <w:szCs w:val="20"/>
      <w:u w:val="single"/>
      <w:lang w:val="de-DE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52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52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52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4F7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34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4F7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734F74"/>
    <w:rPr>
      <w:rFonts w:ascii="Arial Rounded MT Bold" w:eastAsia="Times New Roman" w:hAnsi="Arial Rounded MT Bold"/>
      <w:sz w:val="36"/>
      <w:u w:val="single"/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2A520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2A520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2A520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2A5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20F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4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34F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 Rounded MT Bold" w:eastAsia="Times New Roman" w:hAnsi="Arial Rounded MT Bold"/>
      <w:sz w:val="36"/>
      <w:szCs w:val="20"/>
      <w:u w:val="single"/>
      <w:lang w:val="de-DE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52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52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52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4F7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34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4F74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734F74"/>
    <w:rPr>
      <w:rFonts w:ascii="Arial Rounded MT Bold" w:eastAsia="Times New Roman" w:hAnsi="Arial Rounded MT Bold"/>
      <w:sz w:val="36"/>
      <w:u w:val="single"/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2A520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2A520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2A520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2A5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20F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5006">
                          <w:marLeft w:val="52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46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2" w:space="0" w:color="39546D"/>
                                    <w:left w:val="single" w:sz="2" w:space="0" w:color="39546D"/>
                                    <w:bottom w:val="single" w:sz="2" w:space="0" w:color="39546D"/>
                                    <w:right w:val="single" w:sz="2" w:space="0" w:color="39546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GESSAT</dc:creator>
  <cp:lastModifiedBy>phs</cp:lastModifiedBy>
  <cp:revision>2</cp:revision>
  <dcterms:created xsi:type="dcterms:W3CDTF">2013-10-25T12:26:00Z</dcterms:created>
  <dcterms:modified xsi:type="dcterms:W3CDTF">2013-10-25T12:26:00Z</dcterms:modified>
</cp:coreProperties>
</file>